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275D" w14:textId="77777777"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 wp14:anchorId="6FA04915" wp14:editId="73209B78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F8F8" w14:textId="77777777"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5A1C284B" w14:textId="77777777"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0542BC29" w14:textId="77777777" w:rsidR="00913AFB" w:rsidRPr="008B1BC8" w:rsidRDefault="00913AFB" w:rsidP="00913AFB">
      <w:pPr>
        <w:rPr>
          <w:spacing w:val="80"/>
          <w:sz w:val="32"/>
          <w:szCs w:val="32"/>
        </w:rPr>
      </w:pPr>
    </w:p>
    <w:p w14:paraId="6C392E7C" w14:textId="77777777"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68B930B9" w14:textId="08CE0EFC" w:rsidR="00913AFB" w:rsidRPr="00371130" w:rsidRDefault="008B5966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31.03.2022            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</w:t>
      </w:r>
      <w:r w:rsidR="00913AFB">
        <w:rPr>
          <w:sz w:val="24"/>
          <w:szCs w:val="24"/>
        </w:rPr>
        <w:t xml:space="preserve">          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302-па</w:t>
      </w:r>
    </w:p>
    <w:p w14:paraId="238F15C8" w14:textId="77777777" w:rsidR="00913AFB" w:rsidRPr="00913AFB" w:rsidRDefault="00913AFB" w:rsidP="00913AFB">
      <w:pPr>
        <w:rPr>
          <w:bCs/>
        </w:rPr>
      </w:pPr>
    </w:p>
    <w:p w14:paraId="434354B3" w14:textId="525CB922" w:rsidR="00913AFB" w:rsidRDefault="00913AFB" w:rsidP="00913AFB">
      <w:pPr>
        <w:rPr>
          <w:bCs/>
        </w:rPr>
      </w:pPr>
    </w:p>
    <w:p w14:paraId="0DC3FD88" w14:textId="77777777" w:rsidR="00940CB0" w:rsidRDefault="00940CB0" w:rsidP="00913AFB">
      <w:pPr>
        <w:rPr>
          <w:b/>
        </w:rPr>
      </w:pPr>
      <w:r>
        <w:rPr>
          <w:b/>
        </w:rPr>
        <w:t>О внесени</w:t>
      </w:r>
      <w:r w:rsidR="00853B2F">
        <w:rPr>
          <w:b/>
        </w:rPr>
        <w:t>и</w:t>
      </w:r>
      <w:r>
        <w:rPr>
          <w:b/>
        </w:rPr>
        <w:t xml:space="preserve"> </w:t>
      </w:r>
      <w:r w:rsidR="00853B2F">
        <w:rPr>
          <w:b/>
        </w:rPr>
        <w:t>изменений</w:t>
      </w:r>
      <w:r>
        <w:rPr>
          <w:b/>
        </w:rPr>
        <w:t xml:space="preserve"> в постановление </w:t>
      </w:r>
    </w:p>
    <w:p w14:paraId="32E1F1BF" w14:textId="77777777" w:rsidR="00940CB0" w:rsidRDefault="00940CB0" w:rsidP="00913AFB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14:paraId="2103EDBA" w14:textId="77777777" w:rsidR="00940CB0" w:rsidRDefault="00940CB0" w:rsidP="00913AFB">
      <w:pPr>
        <w:rPr>
          <w:b/>
        </w:rPr>
      </w:pPr>
      <w:r>
        <w:rPr>
          <w:b/>
        </w:rPr>
        <w:t xml:space="preserve">от 01.02.2021 № 103-па «Об утверждении </w:t>
      </w:r>
      <w:proofErr w:type="gramStart"/>
      <w:r>
        <w:rPr>
          <w:b/>
        </w:rPr>
        <w:t>муниципальной</w:t>
      </w:r>
      <w:proofErr w:type="gramEnd"/>
    </w:p>
    <w:p w14:paraId="2EC3BB08" w14:textId="77777777" w:rsidR="00940CB0" w:rsidRDefault="00940CB0" w:rsidP="00913AFB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14:paraId="25EB002B" w14:textId="77777777" w:rsidR="00940CB0" w:rsidRDefault="00940CB0" w:rsidP="00913AFB">
      <w:pPr>
        <w:rPr>
          <w:b/>
        </w:rPr>
      </w:pPr>
      <w:r>
        <w:rPr>
          <w:b/>
        </w:rPr>
        <w:t>муниципального района на 2021-2025гг.»</w:t>
      </w:r>
    </w:p>
    <w:p w14:paraId="0FEBA064" w14:textId="77B23CC2" w:rsidR="00913AFB" w:rsidRDefault="00913AFB" w:rsidP="00913AFB">
      <w:pPr>
        <w:jc w:val="both"/>
      </w:pPr>
    </w:p>
    <w:p w14:paraId="0BD1D012" w14:textId="77777777" w:rsidR="00A635E3" w:rsidRDefault="00A635E3" w:rsidP="00913AFB">
      <w:pPr>
        <w:jc w:val="both"/>
      </w:pPr>
    </w:p>
    <w:p w14:paraId="66E75166" w14:textId="17380AE4" w:rsidR="00913AFB" w:rsidRPr="00D46B31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D46B31">
        <w:rPr>
          <w:spacing w:val="-1"/>
        </w:rPr>
        <w:t>В соответствии с Федеральным</w:t>
      </w:r>
      <w:r w:rsidR="005D454D">
        <w:rPr>
          <w:spacing w:val="-1"/>
        </w:rPr>
        <w:t>и з</w:t>
      </w:r>
      <w:r>
        <w:rPr>
          <w:spacing w:val="-1"/>
        </w:rPr>
        <w:t>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</w:t>
      </w:r>
      <w:r w:rsidR="001928B7">
        <w:t>на основании решения Думы М</w:t>
      </w:r>
      <w:r w:rsidR="00150D05">
        <w:t>ихайловского муниципального района от 24.02.2022 № 184</w:t>
      </w:r>
      <w:r w:rsidR="001928B7">
        <w:t>,</w:t>
      </w:r>
      <w:r w:rsidR="00D06FDF">
        <w:t xml:space="preserve"> </w:t>
      </w:r>
      <w:r>
        <w:t>администрация Михайловского муниципального района</w:t>
      </w:r>
      <w:proofErr w:type="gramEnd"/>
    </w:p>
    <w:p w14:paraId="532AB44F" w14:textId="540698E7" w:rsidR="00303717" w:rsidRDefault="00303717" w:rsidP="00913AFB">
      <w:pPr>
        <w:widowControl w:val="0"/>
        <w:ind w:firstLine="709"/>
        <w:jc w:val="both"/>
      </w:pPr>
    </w:p>
    <w:p w14:paraId="28541703" w14:textId="13EC116B" w:rsidR="00913AFB" w:rsidRDefault="00913AFB" w:rsidP="00913AFB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14:paraId="6264E35A" w14:textId="5E7F464C" w:rsidR="00A635E3" w:rsidRPr="00A635E3" w:rsidRDefault="00A635E3" w:rsidP="00A635E3">
      <w:pPr>
        <w:widowControl w:val="0"/>
        <w:jc w:val="both"/>
      </w:pPr>
      <w:r>
        <w:tab/>
      </w:r>
    </w:p>
    <w:p w14:paraId="4F0C359E" w14:textId="4FF8DF55" w:rsidR="000C7E79" w:rsidRDefault="000C7E79" w:rsidP="00913AFB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 №</w:t>
      </w:r>
      <w:r w:rsidR="00A635E3">
        <w:t xml:space="preserve"> </w:t>
      </w:r>
      <w:r>
        <w:t>103-па «Об утверждении муниципальной программы развития образования Михайловского муниципального района на 2021-2025</w:t>
      </w:r>
      <w:r w:rsidR="00A635E3">
        <w:t xml:space="preserve"> </w:t>
      </w:r>
      <w:r>
        <w:t>гг.» (далее – Программа):</w:t>
      </w:r>
    </w:p>
    <w:p w14:paraId="231A0ED4" w14:textId="314F556B" w:rsidR="00A635E3" w:rsidRDefault="000C7E79" w:rsidP="00D633CE">
      <w:pPr>
        <w:widowControl w:val="0"/>
        <w:spacing w:line="360" w:lineRule="auto"/>
        <w:ind w:firstLine="709"/>
        <w:jc w:val="both"/>
      </w:pPr>
      <w:r w:rsidRPr="003F0F14">
        <w:t xml:space="preserve">1.1. </w:t>
      </w:r>
      <w:r w:rsidR="007C5337" w:rsidRPr="003F0F14">
        <w:t>Раздел «Задачи программы» Паспорта Программы</w:t>
      </w:r>
      <w:r w:rsidR="00D633CE" w:rsidRPr="003F0F14">
        <w:t xml:space="preserve"> изложить в новой редакции: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1928B7" w14:paraId="33EA12F7" w14:textId="77777777" w:rsidTr="001928B7">
        <w:tc>
          <w:tcPr>
            <w:tcW w:w="2660" w:type="dxa"/>
          </w:tcPr>
          <w:p w14:paraId="1C83D442" w14:textId="58C8DF45" w:rsidR="001928B7" w:rsidRDefault="001928B7" w:rsidP="001928B7">
            <w:pPr>
              <w:widowControl w:val="0"/>
              <w:jc w:val="both"/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910" w:type="dxa"/>
          </w:tcPr>
          <w:p w14:paraId="0872B72E" w14:textId="75D605A5" w:rsidR="001928B7" w:rsidRDefault="001928B7" w:rsidP="001928B7">
            <w:pPr>
              <w:widowControl w:val="0"/>
              <w:jc w:val="both"/>
            </w:pPr>
            <w:r>
              <w:rPr>
                <w:sz w:val="24"/>
                <w:szCs w:val="24"/>
                <w:lang w:eastAsia="en-US"/>
              </w:rPr>
              <w:t>1) Совершенствование материально-технической базы общеобразовательных учреждений;</w:t>
            </w:r>
          </w:p>
        </w:tc>
      </w:tr>
    </w:tbl>
    <w:p w14:paraId="50945179" w14:textId="77777777" w:rsidR="001928B7" w:rsidRDefault="001928B7" w:rsidP="00D633CE">
      <w:pPr>
        <w:widowControl w:val="0"/>
        <w:spacing w:line="360" w:lineRule="auto"/>
        <w:ind w:firstLine="709"/>
        <w:jc w:val="both"/>
        <w:sectPr w:rsidR="001928B7" w:rsidSect="001928B7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910"/>
      </w:tblGrid>
      <w:tr w:rsidR="00CB7D1E" w14:paraId="39A16735" w14:textId="77777777" w:rsidTr="00CB7D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7A34" w14:textId="3A75EB19" w:rsidR="00CB7D1E" w:rsidRDefault="00CB7D1E">
            <w:pPr>
              <w:pStyle w:val="a1"/>
              <w:spacing w:line="256" w:lineRule="auto"/>
              <w:jc w:val="lef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780D" w14:textId="15E17D30" w:rsidR="001928B7" w:rsidRDefault="00CB7D1E" w:rsidP="001928B7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1928B7">
              <w:rPr>
                <w:sz w:val="24"/>
                <w:szCs w:val="24"/>
                <w:lang w:eastAsia="en-US"/>
              </w:rPr>
              <w:t>2) Информационное обеспечение общеобразовательных учреждений;</w:t>
            </w:r>
          </w:p>
          <w:p w14:paraId="2E6E7552" w14:textId="0446CDE5" w:rsidR="00CB7D1E" w:rsidRDefault="00CB7D1E" w:rsidP="001928B7">
            <w:pPr>
              <w:pStyle w:val="text1cl"/>
              <w:spacing w:before="0" w:beforeAutospacing="0" w:after="0" w:afterAutospacing="0" w:line="256" w:lineRule="auto"/>
              <w:ind w:firstLine="31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Обеспечение пожарной и антитеррористической безопасности общеобразовательных учреждений;</w:t>
            </w:r>
          </w:p>
          <w:p w14:paraId="5E978681" w14:textId="77777777" w:rsidR="00CB7D1E" w:rsidRDefault="00CB7D1E">
            <w:pPr>
              <w:pStyle w:val="text1cl"/>
              <w:spacing w:before="0" w:beforeAutospacing="0" w:after="0" w:afterAutospacing="0"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4) Обеспечение доступности, совершенствование содержания технологий школьного образования;</w:t>
            </w:r>
          </w:p>
          <w:p w14:paraId="760FFA25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5)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14:paraId="5DFC643C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6) Сохранение развития и стабильности функционирования дошкольных образовательных учреждений на территории Михайловского муниципального района</w:t>
            </w:r>
          </w:p>
          <w:p w14:paraId="369E494F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7) Модернизация материально-технической базы дошкольных образовательных учреждений;</w:t>
            </w:r>
          </w:p>
          <w:p w14:paraId="716F2AAC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8) Информационное обеспечение дошкольного образования;</w:t>
            </w:r>
          </w:p>
          <w:p w14:paraId="50C4F38E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9) Обеспечение пожарной и антитеррористической безопасности учреждений дошкольного образования;</w:t>
            </w:r>
          </w:p>
          <w:p w14:paraId="2EC07E28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10) Обеспечение условий для полноценного питания детей дошкольного возраста;</w:t>
            </w:r>
          </w:p>
          <w:p w14:paraId="29B489C4" w14:textId="10816A43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11)</w:t>
            </w:r>
            <w:r w:rsidR="00A635E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Обеспечение доступности, совершенствование содержания технологий дошкольного образования;</w:t>
            </w:r>
          </w:p>
          <w:p w14:paraId="0E15F7C0" w14:textId="77777777" w:rsidR="00CB7D1E" w:rsidRDefault="00CB7D1E">
            <w:pPr>
              <w:pStyle w:val="14"/>
              <w:spacing w:line="25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12) Формирование образовательной сети и финансово-</w:t>
            </w:r>
            <w:proofErr w:type="gramStart"/>
            <w:r>
              <w:rPr>
                <w:sz w:val="24"/>
                <w:szCs w:val="24"/>
                <w:lang w:eastAsia="en-US"/>
              </w:rPr>
              <w:t>экономических механизмов</w:t>
            </w:r>
            <w:proofErr w:type="gramEnd"/>
            <w:r>
              <w:rPr>
                <w:sz w:val="24"/>
                <w:szCs w:val="24"/>
                <w:lang w:eastAsia="en-US"/>
              </w:rPr>
              <w:t>, обеспечивающих равный доступ населения к услугам дошкольного образования детей</w:t>
            </w:r>
          </w:p>
          <w:p w14:paraId="7BCE4887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13) Включение учреждений дополнительного образования детей в систему оптимизации сети образовательных учреждений района.</w:t>
            </w:r>
          </w:p>
          <w:p w14:paraId="33C163B2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14) 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14:paraId="1D1A78DC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15) Обеспечение социально-педагогической поддержки детей «группы риска». </w:t>
            </w:r>
          </w:p>
          <w:p w14:paraId="1B9B578E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16) 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14:paraId="317AAEF0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17) 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  <w:p w14:paraId="4A960A8C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18)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 w14:paraId="791F8322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техническая;</w:t>
            </w:r>
          </w:p>
          <w:p w14:paraId="48F6AD3B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естественно-научная</w:t>
            </w:r>
            <w:proofErr w:type="gramEnd"/>
            <w:r>
              <w:rPr>
                <w:sz w:val="24"/>
                <w:szCs w:val="24"/>
                <w:lang w:eastAsia="en-US"/>
              </w:rPr>
              <w:t>;</w:t>
            </w:r>
          </w:p>
          <w:p w14:paraId="3A609044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физкультурно-спортивная;</w:t>
            </w:r>
          </w:p>
          <w:p w14:paraId="258B66C2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художественная;</w:t>
            </w:r>
          </w:p>
          <w:p w14:paraId="6FF1E316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туристско-краеведческая;</w:t>
            </w:r>
          </w:p>
          <w:p w14:paraId="2DA1AF31" w14:textId="77777777" w:rsidR="00CB7D1E" w:rsidRDefault="00CB7D1E">
            <w:pPr>
              <w:spacing w:line="256" w:lineRule="auto"/>
              <w:ind w:left="3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социально-педагогическая</w:t>
            </w:r>
          </w:p>
          <w:p w14:paraId="2ECAA95E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19) Обеспечение права каждого школьника на полноценный отдых в каникулярное время</w:t>
            </w:r>
          </w:p>
          <w:p w14:paraId="2FD04853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20) Развитие разнообразных форм организации отдыха, оздоровления и занятости детей и подростков;</w:t>
            </w:r>
          </w:p>
          <w:p w14:paraId="64737570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21) 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  <w:p w14:paraId="3C6D28FF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22) Обеспечить качественно новое методическое сопровождение деятельности педагогических кадров по реализации национального проекта «Образование».</w:t>
            </w:r>
          </w:p>
          <w:p w14:paraId="42CA9A46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23) Совершенствовать работу по распределению и обобщению передового педагогического опыта.</w:t>
            </w:r>
          </w:p>
          <w:p w14:paraId="718D4EE3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24) Включить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 w14:paraId="5518440A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25) Создание оптимальной модели сетевой организации методического сопровождения ФГОС в начальном общем образовании.</w:t>
            </w:r>
          </w:p>
          <w:p w14:paraId="1EF70AED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26) Выявление, обобщение передового и инновационного опыта</w:t>
            </w:r>
          </w:p>
          <w:p w14:paraId="066AF108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27) организация системы мониторинговых исследований, состояния процессов в модернизации МСО.</w:t>
            </w:r>
          </w:p>
          <w:p w14:paraId="4FAD6598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28) Создание системы методического сопровождения педагогических работников и руководящих кадров ОУ по организации инновационной деятельности.</w:t>
            </w:r>
          </w:p>
          <w:p w14:paraId="4A1F6012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29) Организация методического сопровождения педагогов школ в подготовке и проведении государственной итоговой аттестации (в форме ЕГЭ и ОГЭ).</w:t>
            </w:r>
          </w:p>
          <w:p w14:paraId="142027EB" w14:textId="77777777" w:rsidR="00CB7D1E" w:rsidRDefault="00CB7D1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30) Создание системы непрерывного повышения квалификации педагогических и руководящих работников района.</w:t>
            </w:r>
          </w:p>
          <w:p w14:paraId="6486AE46" w14:textId="77777777" w:rsidR="00CB7D1E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31) </w:t>
            </w:r>
            <w:r>
              <w:rPr>
                <w:sz w:val="24"/>
                <w:szCs w:val="24"/>
              </w:rPr>
              <w:t>В</w:t>
            </w:r>
            <w:r w:rsidRPr="006E6492">
              <w:rPr>
                <w:sz w:val="24"/>
                <w:szCs w:val="24"/>
              </w:rPr>
              <w:t>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  <w:p w14:paraId="2DC4DDD2" w14:textId="77777777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6E6492">
              <w:rPr>
                <w:sz w:val="24"/>
                <w:szCs w:val="24"/>
              </w:rPr>
              <w:t xml:space="preserve">     32)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      </w:r>
          </w:p>
          <w:p w14:paraId="79FBC85D" w14:textId="55614CD5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33) </w:t>
            </w:r>
            <w:r>
              <w:rPr>
                <w:sz w:val="24"/>
                <w:szCs w:val="24"/>
              </w:rPr>
              <w:t>П</w:t>
            </w:r>
            <w:r w:rsidRPr="006E6492">
              <w:rPr>
                <w:sz w:val="24"/>
                <w:szCs w:val="24"/>
              </w:rPr>
              <w:t>овышение качества образования в образовательных организациях района.</w:t>
            </w:r>
          </w:p>
          <w:p w14:paraId="40A1B4B6" w14:textId="5979312E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34) </w:t>
            </w:r>
            <w:r>
              <w:rPr>
                <w:sz w:val="24"/>
                <w:szCs w:val="24"/>
              </w:rPr>
              <w:t>С</w:t>
            </w:r>
            <w:r w:rsidRPr="006E6492">
              <w:rPr>
                <w:sz w:val="24"/>
                <w:szCs w:val="24"/>
              </w:rPr>
              <w:t>овершенствование системы моральных и материальных стимулов для сохранения в образовательном учреждении лучших педагогов и постоянного повышения их квалификации, а также для привлечения в школу молодых специалистов.</w:t>
            </w:r>
          </w:p>
          <w:p w14:paraId="01809AFE" w14:textId="39C0E81A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Pr="006E6492">
              <w:rPr>
                <w:sz w:val="24"/>
                <w:szCs w:val="24"/>
              </w:rPr>
              <w:t xml:space="preserve">35) </w:t>
            </w:r>
            <w:r>
              <w:rPr>
                <w:sz w:val="24"/>
                <w:szCs w:val="24"/>
              </w:rPr>
              <w:t>С</w:t>
            </w:r>
            <w:r w:rsidRPr="006E6492">
              <w:rPr>
                <w:sz w:val="24"/>
                <w:szCs w:val="24"/>
              </w:rPr>
              <w:t>оздание условий для закрепления педагогических кадров в образовательных организациях.</w:t>
            </w:r>
          </w:p>
          <w:p w14:paraId="7CAAD802" w14:textId="6B45369A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>36)</w:t>
            </w:r>
            <w:r>
              <w:rPr>
                <w:sz w:val="24"/>
                <w:szCs w:val="24"/>
              </w:rPr>
              <w:t xml:space="preserve"> В</w:t>
            </w:r>
            <w:r w:rsidRPr="006E6492">
              <w:rPr>
                <w:sz w:val="24"/>
                <w:szCs w:val="24"/>
              </w:rPr>
              <w:t>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компетентностей), подготовки и переподготовки профессиональных кадров.</w:t>
            </w:r>
          </w:p>
          <w:p w14:paraId="17B54C2B" w14:textId="012D1BEF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>37)</w:t>
            </w:r>
            <w:r w:rsidR="00C75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6E6492">
              <w:rPr>
                <w:sz w:val="24"/>
                <w:szCs w:val="24"/>
              </w:rPr>
              <w:t xml:space="preserve">силение </w:t>
            </w:r>
            <w:proofErr w:type="spellStart"/>
            <w:r w:rsidRPr="006E6492">
              <w:rPr>
                <w:sz w:val="24"/>
                <w:szCs w:val="24"/>
              </w:rPr>
              <w:t>профориентационной</w:t>
            </w:r>
            <w:proofErr w:type="spellEnd"/>
            <w:r w:rsidRPr="006E6492">
              <w:rPr>
                <w:sz w:val="24"/>
                <w:szCs w:val="24"/>
              </w:rPr>
              <w:t xml:space="preserve"> работы по педагогической направленности.</w:t>
            </w:r>
          </w:p>
          <w:p w14:paraId="6C208037" w14:textId="393AB01F" w:rsid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6E6492">
              <w:rPr>
                <w:sz w:val="24"/>
                <w:szCs w:val="24"/>
              </w:rPr>
              <w:t xml:space="preserve">38) </w:t>
            </w:r>
            <w:r>
              <w:rPr>
                <w:sz w:val="24"/>
                <w:szCs w:val="24"/>
              </w:rPr>
              <w:t>О</w:t>
            </w:r>
            <w:r w:rsidRPr="006E6492">
              <w:rPr>
                <w:sz w:val="24"/>
                <w:szCs w:val="24"/>
              </w:rPr>
              <w:t>беспечение мер социальной поддержки педагогическим кадрам.</w:t>
            </w:r>
          </w:p>
          <w:p w14:paraId="29EF7A54" w14:textId="7A068426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39) Реализация образовательными учреждениями проектов, которые осуществляются в рамках </w:t>
            </w:r>
            <w:proofErr w:type="gramStart"/>
            <w:r>
              <w:rPr>
                <w:sz w:val="24"/>
                <w:szCs w:val="24"/>
              </w:rPr>
              <w:t>инициативного</w:t>
            </w:r>
            <w:proofErr w:type="gramEnd"/>
            <w:r>
              <w:rPr>
                <w:sz w:val="24"/>
                <w:szCs w:val="24"/>
              </w:rPr>
              <w:t xml:space="preserve"> бюджетирования по направлению «Твой проект».</w:t>
            </w:r>
          </w:p>
          <w:p w14:paraId="30B562F0" w14:textId="24D3CB07" w:rsidR="006E6492" w:rsidRPr="006E6492" w:rsidRDefault="006E6492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63324947" w14:textId="77777777" w:rsidR="00EF56B3" w:rsidRDefault="00EF56B3" w:rsidP="00D633CE">
      <w:pPr>
        <w:widowControl w:val="0"/>
        <w:spacing w:line="360" w:lineRule="auto"/>
        <w:ind w:firstLine="709"/>
        <w:jc w:val="both"/>
      </w:pPr>
    </w:p>
    <w:p w14:paraId="6E17EED2" w14:textId="77777777" w:rsidR="00940CB0" w:rsidRDefault="006320D8" w:rsidP="00913AFB">
      <w:pPr>
        <w:widowControl w:val="0"/>
        <w:spacing w:line="360" w:lineRule="auto"/>
        <w:ind w:firstLine="709"/>
        <w:jc w:val="both"/>
      </w:pPr>
      <w:r>
        <w:t xml:space="preserve">1.2. </w:t>
      </w:r>
      <w:r w:rsidR="00940CB0">
        <w:t>Раздел «</w:t>
      </w:r>
      <w:r w:rsidR="003301A9">
        <w:t>О</w:t>
      </w:r>
      <w:r w:rsidR="00940CB0">
        <w:t>бъемы бюджетных ассигнований Программы»</w:t>
      </w:r>
      <w:r w:rsidR="003301A9">
        <w:t xml:space="preserve"> Паспорта Программы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3301A9" w:rsidRPr="000C7E79" w14:paraId="0150E739" w14:textId="77777777" w:rsidTr="000C7E79">
        <w:tc>
          <w:tcPr>
            <w:tcW w:w="3397" w:type="dxa"/>
          </w:tcPr>
          <w:p w14:paraId="2731D432" w14:textId="77777777" w:rsidR="003301A9" w:rsidRPr="000C7E79" w:rsidRDefault="003301A9" w:rsidP="000C7E7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14:paraId="3DA636D7" w14:textId="10ABDD6D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Финансовые затраты на реализацию программы составят всего: 3</w:t>
            </w:r>
            <w:r w:rsidR="004267AF">
              <w:rPr>
                <w:sz w:val="24"/>
                <w:szCs w:val="24"/>
              </w:rPr>
              <w:t> 946 774,471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14:paraId="2C92A42F" w14:textId="77777777" w:rsidR="003301A9" w:rsidRPr="000C7E79" w:rsidRDefault="003301A9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14:paraId="10B15CE5" w14:textId="77777777" w:rsidR="008D66B8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14:paraId="7F456B0B" w14:textId="65E15EDA" w:rsidR="003301A9" w:rsidRPr="000C7E79" w:rsidRDefault="004267AF" w:rsidP="007C53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1 389 654,149</w:t>
            </w:r>
            <w:r w:rsidR="003301A9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3301A9" w:rsidRPr="000C7E79">
              <w:rPr>
                <w:sz w:val="24"/>
                <w:szCs w:val="24"/>
              </w:rPr>
              <w:t>тыс</w:t>
            </w:r>
            <w:proofErr w:type="gramStart"/>
            <w:r w:rsidR="003301A9" w:rsidRPr="000C7E79">
              <w:rPr>
                <w:sz w:val="24"/>
                <w:szCs w:val="24"/>
              </w:rPr>
              <w:t>.р</w:t>
            </w:r>
            <w:proofErr w:type="gramEnd"/>
            <w:r w:rsidR="003301A9" w:rsidRPr="000C7E79">
              <w:rPr>
                <w:sz w:val="24"/>
                <w:szCs w:val="24"/>
              </w:rPr>
              <w:t>уб</w:t>
            </w:r>
            <w:proofErr w:type="spellEnd"/>
            <w:r w:rsidR="003301A9" w:rsidRPr="000C7E79">
              <w:rPr>
                <w:sz w:val="24"/>
                <w:szCs w:val="24"/>
              </w:rPr>
              <w:t>.</w:t>
            </w:r>
          </w:p>
          <w:p w14:paraId="25288B7F" w14:textId="553C0691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8D66B8" w:rsidRPr="000C7E79">
              <w:rPr>
                <w:sz w:val="24"/>
                <w:szCs w:val="24"/>
              </w:rPr>
              <w:t>2</w:t>
            </w:r>
            <w:r w:rsidR="004267AF">
              <w:rPr>
                <w:sz w:val="24"/>
                <w:szCs w:val="24"/>
              </w:rPr>
              <w:t> 239 587,232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14:paraId="1F7C3C6A" w14:textId="3E195305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</w:t>
            </w:r>
            <w:r w:rsidR="004267AF">
              <w:rPr>
                <w:sz w:val="24"/>
                <w:szCs w:val="24"/>
              </w:rPr>
              <w:t xml:space="preserve"> 238 251,895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14:paraId="7C26679A" w14:textId="051EA728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proofErr w:type="spellStart"/>
            <w:r w:rsidRPr="000C7E79">
              <w:rPr>
                <w:sz w:val="24"/>
                <w:szCs w:val="24"/>
              </w:rPr>
              <w:t>внебюждетных</w:t>
            </w:r>
            <w:proofErr w:type="spellEnd"/>
            <w:r w:rsidRPr="000C7E79">
              <w:rPr>
                <w:sz w:val="24"/>
                <w:szCs w:val="24"/>
              </w:rPr>
              <w:t xml:space="preserve"> источников: </w:t>
            </w:r>
            <w:r w:rsidR="00561BB5">
              <w:rPr>
                <w:sz w:val="24"/>
                <w:szCs w:val="24"/>
              </w:rPr>
              <w:t>79 281,195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14:paraId="68616884" w14:textId="77777777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14:paraId="7BF38D9B" w14:textId="6A11ABFF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2021 г. – </w:t>
            </w:r>
            <w:r w:rsidR="008D66B8" w:rsidRPr="000C7E79">
              <w:rPr>
                <w:sz w:val="24"/>
                <w:szCs w:val="24"/>
              </w:rPr>
              <w:t>742</w:t>
            </w:r>
            <w:r w:rsidR="00561BB5">
              <w:rPr>
                <w:sz w:val="24"/>
                <w:szCs w:val="24"/>
              </w:rPr>
              <w:t> 165,181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14:paraId="498C649A" w14:textId="3566C97C" w:rsidR="003301A9" w:rsidRPr="000C7E79" w:rsidRDefault="003301A9" w:rsidP="007C5337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2022 г. – </w:t>
            </w:r>
            <w:r w:rsidR="004267AF">
              <w:rPr>
                <w:sz w:val="24"/>
                <w:szCs w:val="24"/>
              </w:rPr>
              <w:t>807 084,010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 w:rsidRPr="000C7E79">
              <w:rPr>
                <w:sz w:val="24"/>
                <w:szCs w:val="24"/>
              </w:rPr>
              <w:tab/>
            </w:r>
          </w:p>
          <w:p w14:paraId="29FC3400" w14:textId="2772E50B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2023 г. – </w:t>
            </w:r>
            <w:r w:rsidR="00561BB5">
              <w:rPr>
                <w:sz w:val="24"/>
                <w:szCs w:val="24"/>
              </w:rPr>
              <w:t>795 628,826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14:paraId="4B63A57D" w14:textId="4523BE04"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2024 г. – </w:t>
            </w:r>
            <w:r w:rsidR="00561BB5">
              <w:rPr>
                <w:sz w:val="24"/>
                <w:szCs w:val="24"/>
              </w:rPr>
              <w:t>801 948,227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14:paraId="35F666C5" w14:textId="77777777" w:rsidR="003301A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2025 г. – </w:t>
            </w:r>
            <w:r w:rsidR="00561BB5">
              <w:rPr>
                <w:sz w:val="24"/>
                <w:szCs w:val="24"/>
              </w:rPr>
              <w:t>799 948,227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14:paraId="48D07CCF" w14:textId="5377CCBE" w:rsidR="001928B7" w:rsidRPr="000C7E79" w:rsidRDefault="001928B7" w:rsidP="007C5337">
            <w:pPr>
              <w:jc w:val="left"/>
              <w:rPr>
                <w:sz w:val="24"/>
                <w:szCs w:val="24"/>
              </w:rPr>
            </w:pPr>
          </w:p>
        </w:tc>
      </w:tr>
    </w:tbl>
    <w:p w14:paraId="4F7AC733" w14:textId="77777777" w:rsidR="00D062B8" w:rsidRDefault="00D062B8" w:rsidP="006757D5">
      <w:pPr>
        <w:widowControl w:val="0"/>
        <w:spacing w:line="360" w:lineRule="auto"/>
        <w:ind w:firstLine="709"/>
        <w:jc w:val="both"/>
      </w:pPr>
    </w:p>
    <w:p w14:paraId="17C316E7" w14:textId="309191CB" w:rsidR="00447B69" w:rsidRDefault="006757D5" w:rsidP="006757D5">
      <w:pPr>
        <w:widowControl w:val="0"/>
        <w:spacing w:line="360" w:lineRule="auto"/>
        <w:ind w:firstLine="709"/>
        <w:jc w:val="both"/>
      </w:pPr>
      <w:r>
        <w:t>1.</w:t>
      </w:r>
      <w:r w:rsidR="006320D8">
        <w:t>3</w:t>
      </w:r>
      <w:r>
        <w:t>.</w:t>
      </w:r>
      <w:r w:rsidR="00447B69">
        <w:t xml:space="preserve"> Раздел «Объемы бюджетных ассигнований подпрограммы» паспорт</w:t>
      </w:r>
      <w:r w:rsidR="00565886">
        <w:t>а</w:t>
      </w:r>
      <w:r w:rsidR="00447B69">
        <w:t xml:space="preserve"> подпрограммы </w:t>
      </w:r>
      <w:r w:rsidR="00D062B8">
        <w:t>«</w:t>
      </w:r>
      <w:r w:rsidR="00447B69">
        <w:t>Развитие системы общего образования</w:t>
      </w:r>
      <w:r w:rsidR="00D062B8">
        <w:t>»</w:t>
      </w:r>
      <w:r w:rsidR="00447B69">
        <w:t xml:space="preserve">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A90F73" w:rsidRPr="000C7E79" w14:paraId="126EAB61" w14:textId="77777777" w:rsidTr="000C7E79">
        <w:tc>
          <w:tcPr>
            <w:tcW w:w="3397" w:type="dxa"/>
          </w:tcPr>
          <w:p w14:paraId="1D6BB3F5" w14:textId="77777777" w:rsidR="00A90F73" w:rsidRPr="000C7E79" w:rsidRDefault="00A90F73" w:rsidP="007C5337">
            <w:pPr>
              <w:pStyle w:val="text1cl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14:paraId="47E38C31" w14:textId="77777777" w:rsidR="00A90F73" w:rsidRPr="000C7E79" w:rsidRDefault="00A90F73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</w:t>
            </w:r>
            <w:proofErr w:type="gramStart"/>
            <w:r w:rsidRPr="000C7E79">
              <w:rPr>
                <w:sz w:val="24"/>
                <w:szCs w:val="24"/>
              </w:rPr>
              <w:t>дств кр</w:t>
            </w:r>
            <w:proofErr w:type="gramEnd"/>
            <w:r w:rsidRPr="000C7E79">
              <w:rPr>
                <w:sz w:val="24"/>
                <w:szCs w:val="24"/>
              </w:rPr>
              <w:t>аевого и федерального бюджетов и внебюджетных источников.</w:t>
            </w:r>
          </w:p>
          <w:p w14:paraId="7F860F3F" w14:textId="77777777" w:rsidR="00A90F73" w:rsidRPr="000C7E79" w:rsidRDefault="00A90F73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262B0820" w14:textId="77777777" w:rsidR="00A90F73" w:rsidRDefault="00A90F73" w:rsidP="007C5337">
            <w:pPr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2</w:t>
            </w:r>
            <w:r w:rsidR="004267AF">
              <w:rPr>
                <w:sz w:val="24"/>
                <w:szCs w:val="24"/>
              </w:rPr>
              <w:t> 658 232,776</w:t>
            </w:r>
            <w:r w:rsidRPr="000C7E79">
              <w:rPr>
                <w:sz w:val="24"/>
                <w:szCs w:val="24"/>
              </w:rPr>
              <w:t xml:space="preserve"> тыс. рублей.</w:t>
            </w:r>
          </w:p>
          <w:p w14:paraId="5503EB82" w14:textId="2CFDF84A" w:rsidR="001928B7" w:rsidRPr="000C7E79" w:rsidRDefault="001928B7" w:rsidP="007C5337">
            <w:pPr>
              <w:jc w:val="both"/>
              <w:rPr>
                <w:sz w:val="24"/>
                <w:szCs w:val="24"/>
              </w:rPr>
            </w:pPr>
          </w:p>
        </w:tc>
      </w:tr>
    </w:tbl>
    <w:p w14:paraId="3AB150DA" w14:textId="0058EEFF" w:rsidR="008B2DE0" w:rsidRDefault="00CA2C7B" w:rsidP="008B2DE0">
      <w:pPr>
        <w:widowControl w:val="0"/>
        <w:spacing w:line="360" w:lineRule="auto"/>
        <w:ind w:firstLine="709"/>
        <w:jc w:val="both"/>
      </w:pPr>
      <w:r>
        <w:lastRenderedPageBreak/>
        <w:t>1.</w:t>
      </w:r>
      <w:r w:rsidR="006320D8">
        <w:t>4</w:t>
      </w:r>
      <w:r>
        <w:t>.</w:t>
      </w:r>
      <w:r w:rsidRPr="00CA2C7B">
        <w:t xml:space="preserve"> </w:t>
      </w:r>
      <w:r w:rsidR="008B2DE0">
        <w:t>Раздел «Объемы бюджетных ассигнований подпрограммы» паспорт</w:t>
      </w:r>
      <w:r w:rsidR="00565886">
        <w:t xml:space="preserve">а подпрограммы </w:t>
      </w:r>
      <w:r w:rsidR="00D062B8">
        <w:t>«</w:t>
      </w:r>
      <w:r w:rsidR="008B2DE0">
        <w:t>Развитие системы дошкольного образования</w:t>
      </w:r>
      <w:r w:rsidR="00D062B8">
        <w:t>»</w:t>
      </w:r>
      <w:r w:rsidR="008B2DE0">
        <w:t xml:space="preserve">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A2C7B" w:rsidRPr="000C7E79" w14:paraId="44FBD6B8" w14:textId="77777777" w:rsidTr="000C7E79">
        <w:tc>
          <w:tcPr>
            <w:tcW w:w="3397" w:type="dxa"/>
          </w:tcPr>
          <w:p w14:paraId="3F777FE8" w14:textId="77777777" w:rsidR="00CA2C7B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14:paraId="6672B069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</w:t>
            </w:r>
            <w:proofErr w:type="gramStart"/>
            <w:r w:rsidRPr="000C7E79">
              <w:rPr>
                <w:sz w:val="24"/>
                <w:szCs w:val="24"/>
              </w:rPr>
              <w:t>дств кр</w:t>
            </w:r>
            <w:proofErr w:type="gramEnd"/>
            <w:r w:rsidRPr="000C7E79">
              <w:rPr>
                <w:sz w:val="24"/>
                <w:szCs w:val="24"/>
              </w:rPr>
              <w:t>аевого и федерального бюджетов и внебюджетных источников.</w:t>
            </w:r>
          </w:p>
          <w:p w14:paraId="58E690C6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204CD399" w14:textId="5880387A" w:rsidR="00CA2C7B" w:rsidRPr="000C7E79" w:rsidRDefault="00464B68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 w:rsidR="00561BB5">
              <w:rPr>
                <w:sz w:val="24"/>
                <w:szCs w:val="24"/>
              </w:rPr>
              <w:t>954</w:t>
            </w:r>
            <w:r w:rsidR="00305BA1">
              <w:rPr>
                <w:sz w:val="24"/>
                <w:szCs w:val="24"/>
              </w:rPr>
              <w:t xml:space="preserve"> </w:t>
            </w:r>
            <w:r w:rsidR="00561BB5">
              <w:rPr>
                <w:sz w:val="24"/>
                <w:szCs w:val="24"/>
              </w:rPr>
              <w:t>979,611</w:t>
            </w:r>
            <w:r w:rsidR="00CA2C7B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CA2C7B" w:rsidRPr="000C7E79">
              <w:rPr>
                <w:sz w:val="24"/>
                <w:szCs w:val="24"/>
              </w:rPr>
              <w:t>тыс</w:t>
            </w:r>
            <w:proofErr w:type="gramStart"/>
            <w:r w:rsidR="00CA2C7B" w:rsidRPr="000C7E79">
              <w:rPr>
                <w:sz w:val="24"/>
                <w:szCs w:val="24"/>
              </w:rPr>
              <w:t>.р</w:t>
            </w:r>
            <w:proofErr w:type="gramEnd"/>
            <w:r w:rsidR="00CA2C7B" w:rsidRPr="000C7E79">
              <w:rPr>
                <w:sz w:val="24"/>
                <w:szCs w:val="24"/>
              </w:rPr>
              <w:t>уб</w:t>
            </w:r>
            <w:proofErr w:type="spellEnd"/>
            <w:r w:rsidR="00CA2C7B" w:rsidRPr="000C7E79">
              <w:rPr>
                <w:sz w:val="24"/>
                <w:szCs w:val="24"/>
              </w:rPr>
              <w:t>.</w:t>
            </w:r>
          </w:p>
          <w:p w14:paraId="3E5E5BFD" w14:textId="77777777" w:rsidR="00CA2C7B" w:rsidRPr="000C7E79" w:rsidRDefault="00CA2C7B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460D987C" w14:textId="77777777" w:rsidR="00D062B8" w:rsidRDefault="00D062B8" w:rsidP="006C7C1A">
      <w:pPr>
        <w:widowControl w:val="0"/>
        <w:spacing w:line="360" w:lineRule="auto"/>
        <w:ind w:firstLine="709"/>
        <w:jc w:val="both"/>
      </w:pPr>
    </w:p>
    <w:p w14:paraId="0C693A92" w14:textId="64217FD6" w:rsidR="006C7C1A" w:rsidRDefault="00492101" w:rsidP="006C7C1A">
      <w:pPr>
        <w:widowControl w:val="0"/>
        <w:spacing w:line="360" w:lineRule="auto"/>
        <w:ind w:firstLine="709"/>
        <w:jc w:val="both"/>
      </w:pPr>
      <w:r>
        <w:t>1.</w:t>
      </w:r>
      <w:r w:rsidR="006320D8">
        <w:t>5</w:t>
      </w:r>
      <w:r>
        <w:t>.</w:t>
      </w:r>
      <w:bookmarkStart w:id="0" w:name="_GoBack"/>
      <w:bookmarkEnd w:id="0"/>
      <w:r w:rsidR="008B2DE0" w:rsidRPr="00CA2C7B">
        <w:t xml:space="preserve"> </w:t>
      </w:r>
      <w:r w:rsidR="008B2DE0">
        <w:t>Раздел «Объемы бюджетных ассигнований подпрограммы» паспорт</w:t>
      </w:r>
      <w:r w:rsidR="00565886">
        <w:t>а</w:t>
      </w:r>
      <w:r w:rsidR="008B2DE0">
        <w:t xml:space="preserve"> подпрограммы</w:t>
      </w:r>
      <w:r w:rsidR="006C7C1A">
        <w:t xml:space="preserve"> </w:t>
      </w:r>
      <w:r w:rsidR="00D062B8">
        <w:t>«</w:t>
      </w:r>
      <w:r w:rsidR="006C7C1A">
        <w:t>Развитие системы дополнительного образования</w:t>
      </w:r>
      <w:r w:rsidR="00D062B8">
        <w:t>»</w:t>
      </w:r>
      <w:r w:rsidR="006C7C1A">
        <w:t xml:space="preserve">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C7C1A" w:rsidRPr="000C7E79" w14:paraId="62E08414" w14:textId="77777777" w:rsidTr="000C7E79">
        <w:tc>
          <w:tcPr>
            <w:tcW w:w="3397" w:type="dxa"/>
          </w:tcPr>
          <w:p w14:paraId="3BF8B1D4" w14:textId="77777777" w:rsidR="006C7C1A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47" w:type="dxa"/>
          </w:tcPr>
          <w:p w14:paraId="4ECAF419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</w:t>
            </w:r>
            <w:proofErr w:type="gramStart"/>
            <w:r w:rsidRPr="000C7E79">
              <w:rPr>
                <w:sz w:val="24"/>
                <w:szCs w:val="24"/>
              </w:rPr>
              <w:t>дств кр</w:t>
            </w:r>
            <w:proofErr w:type="gramEnd"/>
            <w:r w:rsidRPr="000C7E79">
              <w:rPr>
                <w:sz w:val="24"/>
                <w:szCs w:val="24"/>
              </w:rPr>
              <w:t>аевого и федерального бюджетов и внебюджетных источников.</w:t>
            </w:r>
          </w:p>
          <w:p w14:paraId="5B033401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24EEEACC" w14:textId="4A037FC7" w:rsidR="006C7C1A" w:rsidRPr="000C7E79" w:rsidRDefault="00130B78" w:rsidP="007C533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183 882,053</w:t>
            </w:r>
            <w:r w:rsidR="006C7C1A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6C7C1A" w:rsidRPr="000C7E79">
              <w:rPr>
                <w:sz w:val="24"/>
                <w:szCs w:val="24"/>
              </w:rPr>
              <w:t>тыс</w:t>
            </w:r>
            <w:proofErr w:type="gramStart"/>
            <w:r w:rsidR="006C7C1A" w:rsidRPr="000C7E79">
              <w:rPr>
                <w:sz w:val="24"/>
                <w:szCs w:val="24"/>
              </w:rPr>
              <w:t>.р</w:t>
            </w:r>
            <w:proofErr w:type="gramEnd"/>
            <w:r w:rsidR="006C7C1A" w:rsidRPr="000C7E79">
              <w:rPr>
                <w:sz w:val="24"/>
                <w:szCs w:val="24"/>
              </w:rPr>
              <w:t>уб</w:t>
            </w:r>
            <w:proofErr w:type="spellEnd"/>
            <w:r w:rsidR="006C7C1A" w:rsidRPr="000C7E79">
              <w:rPr>
                <w:sz w:val="24"/>
                <w:szCs w:val="24"/>
              </w:rPr>
              <w:t>.</w:t>
            </w:r>
          </w:p>
          <w:p w14:paraId="7CB2652E" w14:textId="77777777" w:rsidR="006C7C1A" w:rsidRPr="000C7E79" w:rsidRDefault="006C7C1A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272542D2" w14:textId="77777777" w:rsidR="003E1E7B" w:rsidRDefault="003E1E7B" w:rsidP="008B2DE0">
      <w:pPr>
        <w:widowControl w:val="0"/>
        <w:spacing w:line="360" w:lineRule="auto"/>
        <w:ind w:firstLine="709"/>
        <w:jc w:val="both"/>
      </w:pPr>
    </w:p>
    <w:p w14:paraId="5A37E288" w14:textId="3B983A26" w:rsidR="008B2DE0" w:rsidRDefault="00971093" w:rsidP="008B2DE0">
      <w:pPr>
        <w:widowControl w:val="0"/>
        <w:spacing w:line="360" w:lineRule="auto"/>
        <w:ind w:firstLine="709"/>
        <w:jc w:val="both"/>
      </w:pPr>
      <w:r>
        <w:t>1.</w:t>
      </w:r>
      <w:r w:rsidR="006320D8">
        <w:t>6</w:t>
      </w:r>
      <w:r>
        <w:t>.</w:t>
      </w:r>
      <w:r w:rsidRPr="00971093">
        <w:t xml:space="preserve"> </w:t>
      </w:r>
      <w:r w:rsidR="008B2DE0">
        <w:t>Раздел «Объемы бюджетных асс</w:t>
      </w:r>
      <w:r w:rsidR="00565886">
        <w:t xml:space="preserve">игнований подпрограммы» паспорта </w:t>
      </w:r>
      <w:r w:rsidR="008B2DE0">
        <w:t xml:space="preserve">подпрограммы </w:t>
      </w:r>
      <w:r w:rsidR="003E1E7B">
        <w:t>«</w:t>
      </w:r>
      <w:r>
        <w:t>Организация отдыха, оздоровления и занятости детей и подростков</w:t>
      </w:r>
      <w:r w:rsidR="003E1E7B">
        <w:t>»</w:t>
      </w:r>
      <w:r>
        <w:t xml:space="preserve">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971093" w:rsidRPr="000C7E79" w14:paraId="6621AC0E" w14:textId="77777777" w:rsidTr="000C7E79">
        <w:tc>
          <w:tcPr>
            <w:tcW w:w="3397" w:type="dxa"/>
          </w:tcPr>
          <w:p w14:paraId="2CFA717F" w14:textId="77777777" w:rsidR="00971093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47" w:type="dxa"/>
          </w:tcPr>
          <w:p w14:paraId="1EE0D2CE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</w:t>
            </w:r>
            <w:proofErr w:type="gramStart"/>
            <w:r w:rsidRPr="000C7E79">
              <w:rPr>
                <w:sz w:val="24"/>
                <w:szCs w:val="24"/>
              </w:rPr>
              <w:t>дств кр</w:t>
            </w:r>
            <w:proofErr w:type="gramEnd"/>
            <w:r w:rsidRPr="000C7E79">
              <w:rPr>
                <w:sz w:val="24"/>
                <w:szCs w:val="24"/>
              </w:rPr>
              <w:t>аевого и федерального бюджетов и внебюджетных источников.</w:t>
            </w:r>
          </w:p>
          <w:p w14:paraId="3203EF1F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5BF93A46" w14:textId="33B698C5"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21</w:t>
            </w:r>
            <w:r w:rsidR="00130B78">
              <w:rPr>
                <w:sz w:val="24"/>
                <w:szCs w:val="24"/>
              </w:rPr>
              <w:t> </w:t>
            </w:r>
            <w:r w:rsidR="004267AF">
              <w:rPr>
                <w:sz w:val="24"/>
                <w:szCs w:val="24"/>
              </w:rPr>
              <w:t>21 040,122</w:t>
            </w:r>
            <w:r w:rsidR="00DB5E4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14:paraId="033D6A3F" w14:textId="77777777"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5062023C" w14:textId="77777777" w:rsidR="003E1E7B" w:rsidRDefault="003E1E7B" w:rsidP="00971093">
      <w:pPr>
        <w:widowControl w:val="0"/>
        <w:spacing w:line="360" w:lineRule="auto"/>
        <w:ind w:firstLine="709"/>
        <w:jc w:val="both"/>
      </w:pPr>
    </w:p>
    <w:p w14:paraId="34D285A2" w14:textId="63390AE8" w:rsidR="00971093" w:rsidRDefault="00971093" w:rsidP="00971093">
      <w:pPr>
        <w:widowControl w:val="0"/>
        <w:spacing w:line="360" w:lineRule="auto"/>
        <w:ind w:firstLine="709"/>
        <w:jc w:val="both"/>
      </w:pPr>
      <w:r>
        <w:t>1.</w:t>
      </w:r>
      <w:r w:rsidR="006320D8">
        <w:t>7</w:t>
      </w:r>
      <w:r>
        <w:t xml:space="preserve">. </w:t>
      </w:r>
      <w:r w:rsidR="008B2DE0">
        <w:t>Раздел «Объемы бюджетных ассигнований подпрограммы» паспорт</w:t>
      </w:r>
      <w:r w:rsidR="00565886">
        <w:t>а</w:t>
      </w:r>
      <w:r w:rsidR="008B2DE0">
        <w:t xml:space="preserve"> подпрограммы </w:t>
      </w:r>
      <w:r w:rsidR="003E1E7B">
        <w:t>«</w:t>
      </w:r>
      <w:r>
        <w:t xml:space="preserve">Развитие муниципальной методической службы </w:t>
      </w:r>
      <w:r w:rsidR="00CF264E">
        <w:t>обеспечения образовательных</w:t>
      </w:r>
      <w:r>
        <w:t xml:space="preserve"> учреждений (МКУ «МСО ОУ»)</w:t>
      </w:r>
      <w:r w:rsidR="003E1E7B">
        <w:t>»</w:t>
      </w:r>
      <w:r>
        <w:t xml:space="preserve"> </w:t>
      </w:r>
      <w:r w:rsidR="008B2DE0">
        <w:t xml:space="preserve">изложить в </w:t>
      </w:r>
      <w:r w:rsidR="008B2DE0">
        <w:lastRenderedPageBreak/>
        <w:t>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971093" w:rsidRPr="000C7E79" w14:paraId="4BD5F857" w14:textId="77777777" w:rsidTr="000C7E79">
        <w:tc>
          <w:tcPr>
            <w:tcW w:w="3539" w:type="dxa"/>
          </w:tcPr>
          <w:p w14:paraId="0B5D5B97" w14:textId="77777777" w:rsidR="00971093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05" w:type="dxa"/>
          </w:tcPr>
          <w:p w14:paraId="178F6B20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</w:t>
            </w:r>
            <w:proofErr w:type="gramStart"/>
            <w:r w:rsidRPr="000C7E79">
              <w:rPr>
                <w:sz w:val="24"/>
                <w:szCs w:val="24"/>
              </w:rPr>
              <w:t>дств кр</w:t>
            </w:r>
            <w:proofErr w:type="gramEnd"/>
            <w:r w:rsidRPr="000C7E79">
              <w:rPr>
                <w:sz w:val="24"/>
                <w:szCs w:val="24"/>
              </w:rPr>
              <w:t>аевого и федерального бюджетов и внебюджетных источников.</w:t>
            </w:r>
          </w:p>
          <w:p w14:paraId="740D7819" w14:textId="77777777"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03A4296D" w14:textId="6D234786" w:rsidR="00971093" w:rsidRPr="000C7E79" w:rsidRDefault="00464B68" w:rsidP="00A635E3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 w:rsidR="00971093" w:rsidRPr="000C7E79">
              <w:rPr>
                <w:sz w:val="24"/>
                <w:szCs w:val="24"/>
              </w:rPr>
              <w:t>118</w:t>
            </w:r>
            <w:r w:rsidR="004267AF">
              <w:rPr>
                <w:sz w:val="24"/>
                <w:szCs w:val="24"/>
              </w:rPr>
              <w:t> 724,622</w:t>
            </w:r>
            <w:r w:rsidR="00971093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971093" w:rsidRPr="000C7E79">
              <w:rPr>
                <w:sz w:val="24"/>
                <w:szCs w:val="24"/>
              </w:rPr>
              <w:t>тыс</w:t>
            </w:r>
            <w:proofErr w:type="gramStart"/>
            <w:r w:rsidR="00971093" w:rsidRPr="000C7E79">
              <w:rPr>
                <w:sz w:val="24"/>
                <w:szCs w:val="24"/>
              </w:rPr>
              <w:t>.р</w:t>
            </w:r>
            <w:proofErr w:type="gramEnd"/>
            <w:r w:rsidR="00971093" w:rsidRPr="000C7E79">
              <w:rPr>
                <w:sz w:val="24"/>
                <w:szCs w:val="24"/>
              </w:rPr>
              <w:t>уб</w:t>
            </w:r>
            <w:proofErr w:type="spellEnd"/>
            <w:r w:rsidR="00971093" w:rsidRPr="000C7E79">
              <w:rPr>
                <w:sz w:val="24"/>
                <w:szCs w:val="24"/>
              </w:rPr>
              <w:t>.</w:t>
            </w:r>
          </w:p>
        </w:tc>
      </w:tr>
    </w:tbl>
    <w:p w14:paraId="72DFB44B" w14:textId="77777777" w:rsidR="003E1E7B" w:rsidRDefault="003E1E7B" w:rsidP="00130B78">
      <w:pPr>
        <w:spacing w:line="360" w:lineRule="auto"/>
        <w:ind w:firstLine="708"/>
        <w:contextualSpacing w:val="0"/>
        <w:jc w:val="both"/>
      </w:pPr>
    </w:p>
    <w:p w14:paraId="64906D1D" w14:textId="782380CB" w:rsidR="00130B78" w:rsidRDefault="00130B78" w:rsidP="00130B78">
      <w:pPr>
        <w:spacing w:line="360" w:lineRule="auto"/>
        <w:ind w:firstLine="708"/>
        <w:contextualSpacing w:val="0"/>
        <w:jc w:val="both"/>
      </w:pPr>
      <w:r>
        <w:t>1.8. Раздел «Объемы бюджетных ассигнований подпрограммы» паспорта подпрограммы</w:t>
      </w:r>
      <w:r w:rsidR="00592D32">
        <w:t xml:space="preserve"> </w:t>
      </w:r>
      <w:r w:rsidR="003E1E7B">
        <w:t>«</w:t>
      </w:r>
      <w:r w:rsidR="007F4C15">
        <w:t>Персонифицированное дополнительное образование</w:t>
      </w:r>
      <w:r w:rsidR="003E1E7B">
        <w:t>»</w:t>
      </w:r>
      <w:r w:rsidR="007F4C15">
        <w:t xml:space="preserve"> 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B12FB1" w:rsidRPr="000C7E79" w14:paraId="73AA827C" w14:textId="77777777" w:rsidTr="00B66ADC">
        <w:tc>
          <w:tcPr>
            <w:tcW w:w="3539" w:type="dxa"/>
          </w:tcPr>
          <w:p w14:paraId="33A53DE3" w14:textId="77777777" w:rsidR="00B12FB1" w:rsidRPr="000C7E79" w:rsidRDefault="00B12FB1" w:rsidP="00B66AD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05" w:type="dxa"/>
          </w:tcPr>
          <w:p w14:paraId="6544013C" w14:textId="77777777" w:rsidR="00B12FB1" w:rsidRPr="000C7E79" w:rsidRDefault="00B12FB1" w:rsidP="00B66AD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</w:t>
            </w:r>
            <w:proofErr w:type="gramStart"/>
            <w:r w:rsidRPr="000C7E79">
              <w:rPr>
                <w:sz w:val="24"/>
                <w:szCs w:val="24"/>
              </w:rPr>
              <w:t>дств кр</w:t>
            </w:r>
            <w:proofErr w:type="gramEnd"/>
            <w:r w:rsidRPr="000C7E79">
              <w:rPr>
                <w:sz w:val="24"/>
                <w:szCs w:val="24"/>
              </w:rPr>
              <w:t>аевого и федерального бюджетов и внебюджетных источников.</w:t>
            </w:r>
          </w:p>
          <w:p w14:paraId="7CF0377B" w14:textId="77777777" w:rsidR="00B12FB1" w:rsidRPr="000C7E79" w:rsidRDefault="00B12FB1" w:rsidP="00B66ADC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14:paraId="268D5DF9" w14:textId="1610B8DA" w:rsidR="00B12FB1" w:rsidRPr="000C7E79" w:rsidRDefault="00B12FB1" w:rsidP="00B66ADC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9 915,287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14:paraId="185AEFB4" w14:textId="77777777" w:rsidR="00B12FB1" w:rsidRPr="000C7E79" w:rsidRDefault="00B12FB1" w:rsidP="00B66AD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314388A0" w14:textId="77777777" w:rsidR="007F4C15" w:rsidRDefault="007F4C15" w:rsidP="00130B78">
      <w:pPr>
        <w:spacing w:line="360" w:lineRule="auto"/>
        <w:ind w:firstLine="708"/>
        <w:contextualSpacing w:val="0"/>
        <w:jc w:val="both"/>
      </w:pPr>
    </w:p>
    <w:p w14:paraId="04F29346" w14:textId="3FB11F7D" w:rsidR="003E1E7B" w:rsidRDefault="0007722C" w:rsidP="003E1E7B">
      <w:pPr>
        <w:spacing w:line="360" w:lineRule="auto"/>
        <w:ind w:firstLine="709"/>
        <w:jc w:val="both"/>
      </w:pPr>
      <w:r w:rsidRPr="0007722C">
        <w:t>2</w:t>
      </w:r>
      <w:r w:rsidR="00913AFB" w:rsidRPr="0007722C">
        <w:t xml:space="preserve">. </w:t>
      </w:r>
      <w:r w:rsidR="003E1E7B"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="003E1E7B">
        <w:t>разместить</w:t>
      </w:r>
      <w:proofErr w:type="gramEnd"/>
      <w:r w:rsidR="003E1E7B">
        <w:t xml:space="preserve"> настоящее постановление на официальном сайте администрации Михайловского муниципального района.</w:t>
      </w:r>
    </w:p>
    <w:p w14:paraId="6AA4EEDB" w14:textId="7CE7AFAA" w:rsidR="00913AFB" w:rsidRPr="007E7100" w:rsidRDefault="003E1E7B" w:rsidP="003E1E7B">
      <w:pPr>
        <w:spacing w:line="360" w:lineRule="auto"/>
        <w:ind w:firstLine="708"/>
        <w:contextualSpacing w:val="0"/>
        <w:jc w:val="both"/>
      </w:pPr>
      <w:r>
        <w:t xml:space="preserve">3. </w:t>
      </w:r>
      <w:r w:rsidR="00913AFB" w:rsidRPr="0007722C">
        <w:t xml:space="preserve">Контроль </w:t>
      </w:r>
      <w:r w:rsidR="00186C07">
        <w:t xml:space="preserve">над </w:t>
      </w:r>
      <w:r w:rsidR="00913AFB" w:rsidRPr="0007722C">
        <w:t>исполнени</w:t>
      </w:r>
      <w:r w:rsidR="00186C07">
        <w:t>ем</w:t>
      </w:r>
      <w:r w:rsidR="00913AFB" w:rsidRPr="0007722C">
        <w:t xml:space="preserve"> данного постановления возложить на</w:t>
      </w:r>
      <w:r w:rsidR="00186C07">
        <w:t xml:space="preserve"> начальника управления по вопросам образования</w:t>
      </w:r>
      <w:r w:rsidR="00913AFB" w:rsidRPr="0007722C">
        <w:t xml:space="preserve"> администрации муниципального района </w:t>
      </w:r>
      <w:proofErr w:type="spellStart"/>
      <w:r w:rsidR="00913AFB" w:rsidRPr="0007722C">
        <w:t>Чепала</w:t>
      </w:r>
      <w:proofErr w:type="spellEnd"/>
      <w:r w:rsidR="00913AFB" w:rsidRPr="0007722C">
        <w:t xml:space="preserve"> А.Ф.</w:t>
      </w:r>
    </w:p>
    <w:p w14:paraId="546C2BD0" w14:textId="66C2FB4F" w:rsidR="00913AFB" w:rsidRPr="00DB5E49" w:rsidRDefault="00913AFB" w:rsidP="00913AFB">
      <w:pPr>
        <w:jc w:val="both"/>
      </w:pPr>
    </w:p>
    <w:p w14:paraId="612FF26B" w14:textId="77777777" w:rsidR="00186C07" w:rsidRPr="00DB5E49" w:rsidRDefault="00186C07" w:rsidP="00913AFB">
      <w:pPr>
        <w:jc w:val="both"/>
      </w:pPr>
    </w:p>
    <w:p w14:paraId="3CB892C3" w14:textId="77777777" w:rsidR="00913AFB" w:rsidRPr="00DB5E49" w:rsidRDefault="00913AFB" w:rsidP="00913AFB">
      <w:pPr>
        <w:jc w:val="both"/>
      </w:pPr>
    </w:p>
    <w:p w14:paraId="0FE31EC8" w14:textId="77777777" w:rsidR="00913AFB" w:rsidRPr="00D156C0" w:rsidRDefault="00913AFB" w:rsidP="00913AFB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14:paraId="56D81C6E" w14:textId="2229B576" w:rsidR="007C5337" w:rsidRDefault="00913AFB" w:rsidP="00130B78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14:paraId="3BC780AD" w14:textId="77777777" w:rsidR="00E75AC8" w:rsidRPr="00913AFB" w:rsidRDefault="007C5337" w:rsidP="007C5337">
      <w:pPr>
        <w:tabs>
          <w:tab w:val="left" w:pos="2190"/>
        </w:tabs>
        <w:spacing w:after="160" w:line="259" w:lineRule="auto"/>
        <w:contextualSpacing w:val="0"/>
        <w:jc w:val="left"/>
      </w:pPr>
      <w:r>
        <w:tab/>
      </w:r>
    </w:p>
    <w:sectPr w:rsidR="00E75AC8" w:rsidRPr="00913AFB" w:rsidSect="001928B7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C2B5E" w14:textId="77777777" w:rsidR="008C0989" w:rsidRDefault="008C0989" w:rsidP="002C0BD3">
      <w:r>
        <w:separator/>
      </w:r>
    </w:p>
  </w:endnote>
  <w:endnote w:type="continuationSeparator" w:id="0">
    <w:p w14:paraId="16B956B4" w14:textId="77777777" w:rsidR="008C0989" w:rsidRDefault="008C0989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CCCAF" w14:textId="77777777" w:rsidR="008C0989" w:rsidRDefault="008C0989" w:rsidP="002C0BD3">
      <w:r>
        <w:separator/>
      </w:r>
    </w:p>
  </w:footnote>
  <w:footnote w:type="continuationSeparator" w:id="0">
    <w:p w14:paraId="370D2097" w14:textId="77777777" w:rsidR="008C0989" w:rsidRDefault="008C0989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28922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24A0582E" w14:textId="462F2264" w:rsidR="00A635E3" w:rsidRPr="00A635E3" w:rsidRDefault="00A635E3">
        <w:pPr>
          <w:pStyle w:val="aa"/>
          <w:rPr>
            <w:sz w:val="22"/>
            <w:szCs w:val="22"/>
          </w:rPr>
        </w:pPr>
        <w:r w:rsidRPr="00A635E3">
          <w:rPr>
            <w:sz w:val="22"/>
            <w:szCs w:val="22"/>
          </w:rPr>
          <w:fldChar w:fldCharType="begin"/>
        </w:r>
        <w:r w:rsidRPr="00A635E3">
          <w:rPr>
            <w:sz w:val="22"/>
            <w:szCs w:val="22"/>
          </w:rPr>
          <w:instrText>PAGE   \* MERGEFORMAT</w:instrText>
        </w:r>
        <w:r w:rsidRPr="00A635E3">
          <w:rPr>
            <w:sz w:val="22"/>
            <w:szCs w:val="22"/>
          </w:rPr>
          <w:fldChar w:fldCharType="separate"/>
        </w:r>
        <w:r w:rsidR="008B5966">
          <w:rPr>
            <w:noProof/>
            <w:sz w:val="22"/>
            <w:szCs w:val="22"/>
          </w:rPr>
          <w:t>2</w:t>
        </w:r>
        <w:r w:rsidRPr="00A635E3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7722C"/>
    <w:rsid w:val="000A06A5"/>
    <w:rsid w:val="000C7E79"/>
    <w:rsid w:val="00130B78"/>
    <w:rsid w:val="00143205"/>
    <w:rsid w:val="00150D05"/>
    <w:rsid w:val="00186C07"/>
    <w:rsid w:val="001928B7"/>
    <w:rsid w:val="002C0BD3"/>
    <w:rsid w:val="00303717"/>
    <w:rsid w:val="00305BA1"/>
    <w:rsid w:val="003301A9"/>
    <w:rsid w:val="00380547"/>
    <w:rsid w:val="003E1E7B"/>
    <w:rsid w:val="003F0F14"/>
    <w:rsid w:val="004267AF"/>
    <w:rsid w:val="00447B69"/>
    <w:rsid w:val="00464B68"/>
    <w:rsid w:val="00492101"/>
    <w:rsid w:val="00497734"/>
    <w:rsid w:val="00543151"/>
    <w:rsid w:val="00561BB5"/>
    <w:rsid w:val="00565886"/>
    <w:rsid w:val="00592D32"/>
    <w:rsid w:val="005D454D"/>
    <w:rsid w:val="006320D8"/>
    <w:rsid w:val="006757D5"/>
    <w:rsid w:val="006A26F8"/>
    <w:rsid w:val="006C7C1A"/>
    <w:rsid w:val="006E6492"/>
    <w:rsid w:val="00710030"/>
    <w:rsid w:val="00741961"/>
    <w:rsid w:val="007C5337"/>
    <w:rsid w:val="007F4C15"/>
    <w:rsid w:val="0080292F"/>
    <w:rsid w:val="0082183B"/>
    <w:rsid w:val="0084504D"/>
    <w:rsid w:val="00853B2F"/>
    <w:rsid w:val="00881F99"/>
    <w:rsid w:val="008B262C"/>
    <w:rsid w:val="008B2DE0"/>
    <w:rsid w:val="008B5966"/>
    <w:rsid w:val="008C0989"/>
    <w:rsid w:val="008C5D9C"/>
    <w:rsid w:val="008D66B8"/>
    <w:rsid w:val="008E3231"/>
    <w:rsid w:val="008F2138"/>
    <w:rsid w:val="00913AFB"/>
    <w:rsid w:val="00916C1D"/>
    <w:rsid w:val="009276D6"/>
    <w:rsid w:val="0093088D"/>
    <w:rsid w:val="00940CB0"/>
    <w:rsid w:val="009556C4"/>
    <w:rsid w:val="00971093"/>
    <w:rsid w:val="009B71FF"/>
    <w:rsid w:val="00A635E3"/>
    <w:rsid w:val="00A74374"/>
    <w:rsid w:val="00A90F73"/>
    <w:rsid w:val="00AA69FF"/>
    <w:rsid w:val="00AC28A0"/>
    <w:rsid w:val="00AE6BD7"/>
    <w:rsid w:val="00B04F70"/>
    <w:rsid w:val="00B12FB1"/>
    <w:rsid w:val="00B13A60"/>
    <w:rsid w:val="00B541B6"/>
    <w:rsid w:val="00B54B13"/>
    <w:rsid w:val="00B74917"/>
    <w:rsid w:val="00C75C3A"/>
    <w:rsid w:val="00CA2C7B"/>
    <w:rsid w:val="00CB3D1C"/>
    <w:rsid w:val="00CB7D1E"/>
    <w:rsid w:val="00CF264E"/>
    <w:rsid w:val="00D062B8"/>
    <w:rsid w:val="00D06FDF"/>
    <w:rsid w:val="00D435B0"/>
    <w:rsid w:val="00D633CE"/>
    <w:rsid w:val="00DB5E49"/>
    <w:rsid w:val="00E113FE"/>
    <w:rsid w:val="00E22877"/>
    <w:rsid w:val="00E75AC8"/>
    <w:rsid w:val="00E8533B"/>
    <w:rsid w:val="00EF0830"/>
    <w:rsid w:val="00EF56B3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56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2</cp:revision>
  <cp:lastPrinted>2022-03-17T02:24:00Z</cp:lastPrinted>
  <dcterms:created xsi:type="dcterms:W3CDTF">2022-04-19T06:05:00Z</dcterms:created>
  <dcterms:modified xsi:type="dcterms:W3CDTF">2022-04-19T06:05:00Z</dcterms:modified>
</cp:coreProperties>
</file>